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様式第３号（第７条関係）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収支予算書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１　収入　　　　　　　　　　　　　　　　　　　　　　　　　　　　　　　（単位：円）</w:t>
      </w:r>
    </w:p>
    <w:tbl>
      <w:tblPr>
        <w:tblStyle w:val="11"/>
        <w:tblW w:w="8505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59"/>
        <w:gridCol w:w="1559"/>
        <w:gridCol w:w="5387"/>
      </w:tblGrid>
      <w:tr>
        <w:trPr>
          <w:trHeight w:val="57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trHeight w:val="50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　支出　　　　　　　　　　　　　　　　　　　　　　　　　　　　　　　（単位：円）</w:t>
      </w:r>
    </w:p>
    <w:tbl>
      <w:tblPr>
        <w:tblStyle w:val="11"/>
        <w:tblW w:w="8505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59"/>
        <w:gridCol w:w="1559"/>
        <w:gridCol w:w="3686"/>
        <w:gridCol w:w="1701"/>
      </w:tblGrid>
      <w:tr>
        <w:trPr>
          <w:trHeight w:val="57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※補助対象経費</w:t>
            </w:r>
          </w:p>
        </w:tc>
      </w:tr>
      <w:tr>
        <w:trPr>
          <w:trHeight w:val="844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報償費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32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需用費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26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役務費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26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１　用紙が不足するときは、コピーしてお使いください。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「※補助対象経費」欄は、記入しないでください。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３　内訳欄には、経費（区分</w:t>
      </w:r>
      <w:r>
        <w:rPr>
          <w:rFonts w:hint="eastAsia"/>
        </w:rPr>
        <w:t>)</w:t>
      </w:r>
      <w:r>
        <w:rPr>
          <w:rFonts w:hint="eastAsia"/>
        </w:rPr>
        <w:t>の内訳を具体的に記入してください。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  <w:bookmarkStart w:id="0" w:name="_GoBack"/>
      <w:bookmarkEnd w:id="0"/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10</Pages>
  <Words>21</Words>
  <Characters>2412</Characters>
  <Application>JUST Note</Application>
  <Lines>5997</Lines>
  <Paragraphs>273</Paragraphs>
  <CharactersWithSpaces>3981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2021-03-26T02:38:20Z</dcterms:modified>
  <cp:revision>0</cp:revision>
</cp:coreProperties>
</file>