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香美市長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210" w:rightChars="100"/>
        <w:jc w:val="righ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725"/>
          <w:kern w:val="2"/>
          <w:sz w:val="21"/>
          <w:u w:val="single" w:color="auto"/>
        </w:rPr>
        <w:t>入札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入札の諸条件を承諾のうえ下記のとおり入札します。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515"/>
        <w:gridCol w:w="516"/>
        <w:gridCol w:w="515"/>
        <w:gridCol w:w="516"/>
        <w:gridCol w:w="515"/>
        <w:gridCol w:w="516"/>
        <w:gridCol w:w="516"/>
        <w:gridCol w:w="515"/>
        <w:gridCol w:w="516"/>
        <w:gridCol w:w="515"/>
        <w:gridCol w:w="516"/>
        <w:gridCol w:w="516"/>
      </w:tblGrid>
      <w:tr>
        <w:trPr>
          <w:trHeight w:val="1336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1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783" w:hRule="atLeast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入札件名</w:t>
            </w:r>
          </w:p>
        </w:tc>
        <w:tc>
          <w:tcPr>
            <w:tcW w:w="61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318" w:hanging="3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代理人札の場合は、委任者の住所及び氏名の下に「代理人」の表示をしてその者の住所及び氏名を記入し押印すること。</w:t>
      </w:r>
    </w:p>
    <w:p>
      <w:pPr>
        <w:pStyle w:val="0"/>
        <w:ind w:left="318" w:hanging="3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法人の場合にあっては、住所及び氏名は、所在地、商号又は名称及び代表者の職氏名を記入すること。</w:t>
      </w:r>
    </w:p>
    <w:p>
      <w:pPr>
        <w:pStyle w:val="0"/>
        <w:ind w:left="318" w:hanging="318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入札金額の数字の頭に￥を冠すること。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42</Words>
  <Characters>240</Characters>
  <Application>JUST Note</Application>
  <Lines>0</Lines>
  <Paragraphs>0</Paragraphs>
  <CharactersWithSpaces>281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dc:creator>池澤　卓也</dc:creator>
  <cp:lastModifiedBy>池澤　卓也</cp:lastModifiedBy>
  <dcterms:created xsi:type="dcterms:W3CDTF">2018-08-10T06:28:00Z</dcterms:created>
  <dcterms:modified xsi:type="dcterms:W3CDTF">2018-08-30T07:41:28Z</dcterms:modified>
  <cp:revision>5</cp:revision>
</cp:coreProperties>
</file>